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kern w:val="2"/>
          <w:sz w:val="22"/>
          <w:szCs w:val="22"/>
        </w:rPr>
      </w:pPr>
      <w:r>
        <w:rPr/>
        <w:t xml:space="preserve">                                                                  </w:t>
      </w:r>
    </w:p>
    <w:p>
      <w:pPr>
        <w:pStyle w:val="Normal"/>
        <w:spacing w:before="0" w:after="0"/>
        <w:contextualSpacing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tbl>
      <w:tblPr>
        <w:tblW w:w="9905" w:type="dxa"/>
        <w:jc w:val="left"/>
        <w:tblInd w:w="-24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37"/>
        <w:gridCol w:w="7767"/>
      </w:tblGrid>
      <w:tr>
        <w:trPr/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Наименование подпрограммы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«Гражданско-патриотическое воспитание школьников»</w:t>
            </w:r>
          </w:p>
        </w:tc>
      </w:tr>
      <w:tr>
        <w:trPr/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Срок реализации    подпрограммы    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cs="Arial"/>
                <w:b/>
                <w:b/>
                <w:bCs/>
                <w:color w:val="000000"/>
              </w:rPr>
            </w:pPr>
            <w:r>
              <w:rPr/>
              <w:t>2020 - 2025 гг.</w:t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34" w:hRule="atLeast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Документы инициирующие разработку подпрограммы 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 w:ascii="Nimbus Roman" w:hAnsi="Nimbus Roman"/>
                <w:color w:val="000000"/>
                <w:sz w:val="24"/>
                <w:szCs w:val="24"/>
              </w:rPr>
              <w:t>1.</w:t>
            </w:r>
            <w:r>
              <w:rPr>
                <w:rFonts w:ascii="Nimbus Roman" w:hAnsi="Nimbus Roman"/>
                <w:sz w:val="24"/>
                <w:szCs w:val="24"/>
              </w:rPr>
              <w:t xml:space="preserve"> </w:t>
            </w:r>
            <w:r>
              <w:rPr>
                <w:rStyle w:val="Tx"/>
                <w:rFonts w:ascii="Nimbus Roman" w:hAnsi="Nimbus Roman"/>
                <w:sz w:val="24"/>
                <w:szCs w:val="24"/>
              </w:rPr>
              <w:t>Концепция патриотического воспитания граждан Российской Федерации на основе Государственной Программы «Патриотическое воспитание граждан Российской Федерации на 2016– 2020 годы»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cs="Arial" w:ascii="Nimbus Roman" w:hAnsi="Nimbus Roman"/>
                <w:color w:val="000000"/>
                <w:sz w:val="24"/>
                <w:szCs w:val="24"/>
              </w:rPr>
              <w:t>2.</w:t>
            </w:r>
            <w:r>
              <w:rPr>
                <w:rFonts w:ascii="Nimbus Roman" w:hAnsi="Nimbus Roman"/>
                <w:color w:val="000000"/>
                <w:sz w:val="24"/>
                <w:szCs w:val="24"/>
              </w:rPr>
              <w:t xml:space="preserve"> </w:t>
            </w:r>
            <w:hyperlink r:id="rId2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 31.07.2020 № 304</w:t>
                <w:noBreakHyphen/>
                <w:t>ФЗ «О внесении изменений в Федеральный закон „Об образовании в Российской Федерации“ по вопросам воспитания обучающихся»</w:t>
              </w:r>
            </w:hyperlink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3.</w:t>
            </w:r>
            <w:hyperlink r:id="rId3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Распоряжение Правительства РФ от 29.11.2020 № 2945</w:t>
                <w:noBreakHyphen/>
                <w:t>Р «Об утверждении Плана мероприятий по реализации в </w:t>
              </w:r>
            </w:hyperlink>
            <w:hyperlink r:id="rId4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2021–2025</w:t>
              </w:r>
            </w:hyperlink>
            <w:hyperlink r:id="rId5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 годах Стратегии развития воспитания в Российской Федерации на период до 2025 года»</w:t>
              </w:r>
            </w:hyperlink>
          </w:p>
          <w:p>
            <w:pPr>
              <w:pStyle w:val="Normal"/>
              <w:spacing w:lineRule="auto" w:line="240" w:before="0" w:after="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4.</w:t>
            </w:r>
            <w:r>
              <w:rPr>
                <w:rFonts w:cs="Arial" w:ascii="Nimbus Roman" w:hAnsi="Nimbus Roman"/>
                <w:color w:val="000000"/>
                <w:sz w:val="24"/>
                <w:szCs w:val="24"/>
              </w:rPr>
              <w:t>Указ Президента Российской Федерации от 15.06.1996 N 909; «Концепции государственной национальной политики Российской Федерации»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Style w:val="Appleconvertedspace"/>
                <w:rFonts w:ascii="Nimbus Roman" w:hAnsi="Nimbus Roman"/>
                <w:sz w:val="24"/>
                <w:szCs w:val="24"/>
              </w:rPr>
              <w:t>5.</w:t>
            </w:r>
            <w:r>
              <w:rPr>
                <w:rFonts w:cs="Arial" w:ascii="Nimbus Roman" w:hAnsi="Nimbus Roman"/>
                <w:sz w:val="24"/>
                <w:szCs w:val="24"/>
              </w:rPr>
              <w:t xml:space="preserve"> Рекомендации “Об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популяризации” (письмо Минобразования России от 01.03.2003 г. № 30-51-131/ 16).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Style w:val="Appleconvertedspace"/>
                <w:rFonts w:cs="Arial" w:ascii="Nimbus Roman" w:hAnsi="Nimbus Roman"/>
                <w:sz w:val="24"/>
                <w:szCs w:val="24"/>
              </w:rPr>
              <w:t xml:space="preserve">6. </w:t>
            </w:r>
            <w:hyperlink r:id="rId6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Распоряжение Правительства РФ от 29.11.2014 № 2403</w:t>
                <w:noBreakHyphen/>
                <w:t>Р «Об утверждении основ государсвенной молодежной политики РФ на период до 2025 года»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360"/>
              <w:jc w:val="both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fldChar w:fldCharType="begin"/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instrText> HYPERLINK "http://ivo.garant.ru/" \l "/document/77308162/paragraph/8934:0"</w:instrTex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Федеральный закон от 19.05.1995 № 80</w:t>
              <w:noBreakHyphen/>
              <w:t>ФЗ «Об увековечении Победы советского народа в Великой Отечественной войне </w: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end"/>
            </w:r>
            <w:r>
              <w:fldChar w:fldCharType="begin"/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instrText> HYPERLINK "http://ivo.garant.ru/" \l "/document/77308162/paragraph/8934:0"</w:instrTex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1941–1945</w: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end"/>
            </w:r>
            <w:r>
              <w:fldChar w:fldCharType="begin"/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instrText> HYPERLINK "http://ivo.garant.ru/" \l "/document/77308162/paragraph/8934:0"</w:instrTex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separate"/>
            </w: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 годов»</w:t>
            </w:r>
            <w:r>
              <w:rPr>
                <w:sz w:val="24"/>
                <w:szCs w:val="24"/>
                <w:rFonts w:eastAsia="Times New Roman" w:cs="Times New Roman" w:ascii="Nimbus Roman" w:hAnsi="Nimbus Roman"/>
                <w:color w:val="000000"/>
                <w:lang w:eastAsia="ru-RU"/>
              </w:rPr>
              <w:fldChar w:fldCharType="end"/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8.</w:t>
            </w:r>
            <w:hyperlink r:id="rId7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Закон Свердловской области от 11.02.2016 № 11</w:t>
                <w:noBreakHyphen/>
                <w:t>ОЗ «О патриотическом воспитании граждан в Свердловской области» (с изменениями на 04.04.2018)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720" w:hanging="0"/>
              <w:jc w:val="both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9.</w:t>
            </w:r>
            <w:hyperlink r:id="rId8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Указ Губернатора Свердловской области от 11.03.1997 № 77</w:t>
                <w:noBreakHyphen/>
                <w:t>УГ «О ежегодном проведении в Свердловской области месячника защитников Отечества»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360"/>
              <w:jc w:val="both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10.</w:t>
            </w:r>
            <w:hyperlink r:id="rId9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Постановление Правительства Свердловской области от 29.12.2017 № 1047</w:t>
                <w:noBreakHyphen/>
                <w:t>ПП Государственная программа «Реализация молодежной политики и патриотического воспитания граждан Свердловской области до 2024 года»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="0"/>
              <w:ind w:left="0" w:hanging="360"/>
              <w:jc w:val="both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11.</w:t>
            </w:r>
            <w:hyperlink r:id="rId10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Постановление Правительства Свердловской области «Об утверждении Стратегии молодежной политики и патриотического воспитания граждан в Свердловской области на период до 2035 года»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shd w:val="clear" w:color="auto" w:fill="FFFFFF"/>
              <w:spacing w:lineRule="auto" w:line="240" w:before="0" w:afterAutospacing="1"/>
              <w:ind w:left="0" w:hanging="360"/>
              <w:jc w:val="both"/>
              <w:rPr/>
            </w:pPr>
            <w:r>
              <w:rPr>
                <w:rFonts w:eastAsia="Times New Roman" w:cs="Times New Roman" w:ascii="Nimbus Roman" w:hAnsi="Nimbus Roman"/>
                <w:color w:val="000000" w:themeColor="text1"/>
                <w:sz w:val="24"/>
                <w:szCs w:val="24"/>
                <w:lang w:eastAsia="ru-RU"/>
              </w:rPr>
              <w:t>12.</w:t>
            </w:r>
            <w:hyperlink r:id="rId11">
              <w:r>
                <w:rPr>
                  <w:rFonts w:eastAsia="Times New Roman" w:cs="Times New Roman" w:ascii="Nimbus Roman" w:hAnsi="Nimbus Roman"/>
                  <w:color w:val="000000" w:themeColor="text1"/>
                  <w:sz w:val="24"/>
                  <w:szCs w:val="24"/>
                  <w:lang w:eastAsia="ru-RU"/>
                </w:rPr>
                <w:t>Указ Губернатора Свердловской области от 27.07.2012 № 570</w:t>
                <w:noBreakHyphen/>
                <w:t>УГ «Об установлении знаменательной даты Свердловской области — Дня народного подвига по формированию Уральского добровольческого танкового корпуса в годы Великой Отечественной войны»</w:t>
              </w:r>
            </w:hyperlink>
          </w:p>
          <w:p>
            <w:pPr>
              <w:pStyle w:val="Normal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</w:r>
          </w:p>
        </w:tc>
      </w:tr>
      <w:tr>
        <w:trPr/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Цель подпрограммы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textAlignment w:val="baseline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cs="Arial" w:ascii="Nimbus Roman" w:hAnsi="Nimbus Roman"/>
                <w:sz w:val="24"/>
                <w:szCs w:val="24"/>
              </w:rPr>
              <w:t>Создание наиболее благоприятных условий для</w:t>
            </w:r>
            <w:r>
              <w:rPr>
                <w:rFonts w:ascii="Nimbus Roman" w:hAnsi="Nimbus Roman"/>
                <w:sz w:val="24"/>
                <w:szCs w:val="24"/>
              </w:rPr>
              <w:t xml:space="preserve"> развития социально-активной и творческой личности гражданина и патриота, обладающего чувством национальной гордости и гражданской ответственности за судьбу Отечества и свое будущее, </w:t>
            </w:r>
            <w:r>
              <w:rPr>
                <w:rFonts w:cs="Arial" w:ascii="Nimbus Roman" w:hAnsi="Nimbus Roman"/>
                <w:sz w:val="24"/>
                <w:szCs w:val="24"/>
              </w:rPr>
              <w:t>формирования патриотического сознания и гражданского поведения, выстраивание воспитательного пространства на основе взаимодействия и партнерства школы и социальных институтов воспитания</w:t>
            </w:r>
            <w:r>
              <w:rPr>
                <w:rFonts w:ascii="Nimbus Roman" w:hAnsi="Nimbus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>Задачи подпрограммы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eastAsia="Calibri" w:cs="TimesNewRomanPSMT" w:ascii="Nimbus Roman" w:hAnsi="Nimbus Roman" w:eastAsiaTheme="minorHAnsi"/>
                <w:sz w:val="24"/>
                <w:szCs w:val="24"/>
                <w:lang w:eastAsia="en-US"/>
              </w:rPr>
              <w:t>1.Способствовать получению и расширению знаний обучающихся о России, ее истории, боевых традициях Армии и флота;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2.формировать  правовую культуру, привлекать школьников  к решению проблем различных категорий населения, в том числе ветеранов Великой Отечественной войны и ветеранов педагогического труда; </w:t>
            </w:r>
          </w:p>
          <w:p>
            <w:pPr>
              <w:pStyle w:val="Normal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3.вовлекать обучающихся в мероприятия, направленные на формирование здорового образа жизни;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4. </w:t>
            </w:r>
            <w:r>
              <w:rPr>
                <w:rFonts w:eastAsia="Calibri" w:cs="TimesNewRomanPSMT" w:ascii="Nimbus Roman" w:hAnsi="Nimbus Roman" w:eastAsiaTheme="minorHAnsi"/>
                <w:sz w:val="24"/>
                <w:szCs w:val="24"/>
                <w:lang w:eastAsia="en-US"/>
              </w:rPr>
              <w:t>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России;</w:t>
            </w:r>
          </w:p>
          <w:p>
            <w:pPr>
              <w:pStyle w:val="Normal"/>
              <w:spacing w:lineRule="auto" w:line="240"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eastAsia="Calibri" w:cs="TimesNewRomanPSMT" w:ascii="Nimbus Roman" w:hAnsi="Nimbus Roman" w:eastAsiaTheme="minorHAnsi"/>
                <w:sz w:val="24"/>
                <w:szCs w:val="24"/>
                <w:lang w:eastAsia="en-US"/>
              </w:rPr>
              <w:t>5.активнее привлекать к участию в патриотическом воспитании общественные организации (объединения), а также родителей обучающихся</w:t>
            </w:r>
            <w:r>
              <w:rPr>
                <w:rFonts w:ascii="Nimbus Roman" w:hAnsi="Nimbus Roman"/>
                <w:sz w:val="24"/>
                <w:szCs w:val="24"/>
              </w:rPr>
              <w:t>.</w:t>
            </w:r>
          </w:p>
        </w:tc>
      </w:tr>
      <w:tr>
        <w:trPr>
          <w:trHeight w:val="2116" w:hRule="atLeast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>Ожидаемые конечные результаты реализации подпрограммы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cs="Arial" w:ascii="Nimbus Roman" w:hAnsi="Nimbus Roman"/>
                <w:color w:val="000000"/>
                <w:sz w:val="24"/>
                <w:szCs w:val="24"/>
              </w:rPr>
              <w:t>1.</w:t>
            </w:r>
            <w:r>
              <w:rPr>
                <w:rFonts w:ascii="Nimbus Roman" w:hAnsi="Nimbus Roman"/>
                <w:color w:val="000000"/>
                <w:sz w:val="24"/>
                <w:szCs w:val="24"/>
              </w:rPr>
              <w:t>П</w:t>
            </w: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овышение качества  мероприятий по организации и проведению гражданско-патриотической и духовно-нравственной работы с детьми и подростками;</w:t>
            </w:r>
          </w:p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2.формирование гражданской грамотности учащихся;</w:t>
            </w:r>
          </w:p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3.внедрение новых форм работы в  и повышение эффективности патриотической работы;</w:t>
            </w:r>
          </w:p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4.обеспечение духовно-нравственного единства в школе, снижение степени идеологического противостояния, возрождение духовных ценностей школьников;</w:t>
            </w:r>
          </w:p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  <w:lang w:eastAsia="ru-RU"/>
              </w:rPr>
              <w:t>5.</w:t>
            </w:r>
            <w:r>
              <w:rPr>
                <w:rFonts w:ascii="Nimbus Roman" w:hAnsi="Nimbus Roman"/>
                <w:color w:val="000000"/>
                <w:sz w:val="24"/>
                <w:szCs w:val="24"/>
              </w:rPr>
              <w:t xml:space="preserve"> сохранение  славных боевых и трудовых традиций  края, города, школы.</w:t>
            </w:r>
          </w:p>
          <w:p>
            <w:pPr>
              <w:pStyle w:val="NormalWeb"/>
              <w:spacing w:lineRule="auto" w:line="240" w:before="280" w:after="28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Количественными результатами реализации подпрограммы должны стать: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spacing w:lineRule="auto" w:line="240" w:beforeAutospacing="1" w:after="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Привлечение подростков «группы риска» к общественным мероприятиям патриотической направленности и как следствие снижение числа школьников совершивших правонарушения.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spacing w:lineRule="auto" w:line="240" w:before="0" w:after="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Повышение уровня воспитанности  и нравственности учащихся.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spacing w:lineRule="auto" w:line="240" w:before="0" w:after="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ru-RU"/>
              </w:rPr>
              <w:t>Разработка исследовательско - поисковых работ учащихся.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spacing w:lineRule="auto" w:line="240" w:before="0" w:after="0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>Увеличение количества учащихся, охваченных дополнительными образовательными программами по изучению культурного наследия народов России и мира.</w:t>
            </w:r>
          </w:p>
          <w:p>
            <w:pPr>
              <w:pStyle w:val="ListParagraph"/>
              <w:numPr>
                <w:ilvl w:val="0"/>
                <w:numId w:val="8"/>
              </w:numPr>
              <w:suppressAutoHyphens w:val="false"/>
              <w:spacing w:lineRule="auto" w:line="240" w:before="0" w:afterAutospacing="1"/>
              <w:contextualSpacing/>
              <w:rPr>
                <w:rFonts w:ascii="Nimbus Roman" w:hAnsi="Nimbus Roman"/>
                <w:sz w:val="24"/>
                <w:szCs w:val="24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 </w:t>
            </w:r>
            <w:r>
              <w:rPr>
                <w:rFonts w:ascii="Nimbus Roman" w:hAnsi="Nimbus Roman"/>
                <w:sz w:val="24"/>
                <w:szCs w:val="24"/>
              </w:rPr>
              <w:t>Отсутствие преступлений экстремистского характера.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 xml:space="preserve">. </w:t>
      </w:r>
      <w:r>
        <w:rPr>
          <w:rFonts w:cs="Arial"/>
          <w:b/>
          <w:bCs/>
        </w:rPr>
        <w:t>Пояснительная записка</w:t>
      </w:r>
      <w:r>
        <w:rPr>
          <w:b/>
        </w:rPr>
        <w:t xml:space="preserve">  </w:t>
      </w:r>
      <w:r>
        <w:rPr/>
        <w:t xml:space="preserve">                           </w:t>
      </w:r>
    </w:p>
    <w:p>
      <w:pPr>
        <w:pStyle w:val="Normal"/>
        <w:spacing w:lineRule="auto" w:line="276"/>
        <w:rPr/>
      </w:pPr>
      <w:r>
        <w:rPr/>
        <w:t xml:space="preserve">Воспитание гражданина страны – одно из главных условий национального возрождения. Функционально грамотный гражданин- это человек, любящий Родину, умеющий реагировать на изменения в обществе, защищать свое человеческое право. Понятие </w:t>
      </w:r>
      <w:r>
        <w:rPr>
          <w:sz w:val="22"/>
          <w:szCs w:val="22"/>
        </w:rPr>
        <w:t xml:space="preserve">ГРАЖДАНСТВЕННОСТЬ </w:t>
      </w:r>
      <w:r>
        <w:rPr/>
        <w:t xml:space="preserve">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 но и педагогические. Формируя гражданина, мы, 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 </w:t>
      </w:r>
    </w:p>
    <w:p>
      <w:pPr>
        <w:pStyle w:val="NoSpacing"/>
        <w:spacing w:lineRule="auto" w:line="276"/>
        <w:ind w:left="-426" w:hanging="0"/>
        <w:jc w:val="both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 xml:space="preserve">    </w:t>
      </w:r>
      <w:r>
        <w:rPr>
          <w:rFonts w:cs="TimesNewRomanPSMT" w:ascii="Nimbus Roman" w:hAnsi="Nimbus Roman"/>
          <w:sz w:val="24"/>
          <w:szCs w:val="24"/>
        </w:rPr>
        <w:t xml:space="preserve">  </w:t>
      </w:r>
      <w:r>
        <w:rPr>
          <w:rFonts w:cs="TimesNewRomanPSMT" w:ascii="Nimbus Roman" w:hAnsi="Nimbus Roman"/>
          <w:sz w:val="24"/>
          <w:szCs w:val="24"/>
        </w:rPr>
        <w:t xml:space="preserve">Данная программа  способствует   формированию  у школьников      патриотического сознания,    </w:t>
      </w:r>
    </w:p>
    <w:p>
      <w:pPr>
        <w:pStyle w:val="NoSpacing"/>
        <w:spacing w:lineRule="auto" w:line="276"/>
        <w:ind w:left="-426" w:hanging="0"/>
        <w:jc w:val="both"/>
        <w:rPr>
          <w:rFonts w:ascii="TimesNewRomanPSMT" w:hAnsi="TimesNewRomanPSMT" w:cs="TimesNewRomanPSMT"/>
        </w:rPr>
      </w:pPr>
      <w:r>
        <w:rPr>
          <w:rFonts w:cs="TimesNewRomanPSMT" w:ascii="Nimbus Roman" w:hAnsi="Nimbus Roman"/>
          <w:sz w:val="24"/>
          <w:szCs w:val="24"/>
        </w:rPr>
        <w:t xml:space="preserve">       </w:t>
      </w:r>
      <w:r>
        <w:rPr>
          <w:rFonts w:cs="TimesNewRomanPSMT" w:ascii="Nimbus Roman" w:hAnsi="Nimbus Roman"/>
          <w:sz w:val="24"/>
          <w:szCs w:val="24"/>
        </w:rPr>
        <w:t xml:space="preserve">обретению  практических навыков  жизни в социуме, </w:t>
      </w:r>
    </w:p>
    <w:p>
      <w:pPr>
        <w:pStyle w:val="NoSpacing"/>
        <w:spacing w:lineRule="auto" w:line="276"/>
        <w:ind w:left="-426" w:hanging="0"/>
        <w:jc w:val="both"/>
        <w:rPr>
          <w:rFonts w:ascii="Nimbus Roman" w:hAnsi="Nimbus Roman"/>
          <w:sz w:val="24"/>
          <w:szCs w:val="24"/>
        </w:rPr>
      </w:pPr>
      <w:r>
        <w:rPr>
          <w:rFonts w:cs="TimesNewRomanPSMT" w:ascii="Nimbus Roman" w:hAnsi="Nimbus Roman"/>
          <w:sz w:val="24"/>
          <w:szCs w:val="24"/>
        </w:rPr>
        <w:t xml:space="preserve">       </w:t>
      </w:r>
      <w:r>
        <w:rPr>
          <w:rFonts w:cs="TimesNewRomanPSMT" w:ascii="Nimbus Roman" w:hAnsi="Nimbus Roman"/>
          <w:sz w:val="24"/>
          <w:szCs w:val="24"/>
        </w:rPr>
        <w:t>формирует позитивное самоотношение, умение работать в “команде”.</w:t>
      </w:r>
      <w:r>
        <w:rPr>
          <w:rFonts w:ascii="Nimbus Roman" w:hAnsi="Nimbus Roman"/>
          <w:sz w:val="24"/>
          <w:szCs w:val="24"/>
        </w:rPr>
        <w:t xml:space="preserve">   </w:t>
      </w:r>
    </w:p>
    <w:p>
      <w:pPr>
        <w:pStyle w:val="NoSpacing"/>
        <w:spacing w:lineRule="auto" w:line="276"/>
        <w:ind w:left="-426" w:hanging="0"/>
        <w:jc w:val="both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sz w:val="24"/>
          <w:szCs w:val="24"/>
        </w:rPr>
        <w:t xml:space="preserve">       </w:t>
      </w:r>
      <w:r>
        <w:rPr>
          <w:rFonts w:ascii="Nimbus Roman" w:hAnsi="Nimbus Roman"/>
          <w:sz w:val="24"/>
          <w:szCs w:val="24"/>
        </w:rPr>
        <w:t xml:space="preserve">Главное в программе  - системный подход к формированию гражданской позиции школьника, </w:t>
      </w:r>
    </w:p>
    <w:p>
      <w:pPr>
        <w:pStyle w:val="NoSpacing"/>
        <w:spacing w:lineRule="auto" w:line="276"/>
        <w:ind w:left="-426" w:hanging="0"/>
        <w:jc w:val="both"/>
        <w:rPr>
          <w:rFonts w:ascii="Nimbus Roman" w:hAnsi="Nimbus Roman"/>
          <w:sz w:val="24"/>
          <w:szCs w:val="24"/>
        </w:rPr>
      </w:pPr>
      <w:r>
        <w:rPr>
          <w:rFonts w:ascii="Nimbus Roman" w:hAnsi="Nimbus Roman"/>
          <w:sz w:val="24"/>
          <w:szCs w:val="24"/>
        </w:rPr>
        <w:t xml:space="preserve">       </w:t>
      </w:r>
      <w:r>
        <w:rPr>
          <w:rFonts w:ascii="Nimbus Roman" w:hAnsi="Nimbus Roman"/>
          <w:sz w:val="24"/>
          <w:szCs w:val="24"/>
        </w:rPr>
        <w:t xml:space="preserve">создание условий для его самопознания и самовоспитания. При этом важно использовать 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Nimbus Roman" w:hAnsi="Nimbus Roman"/>
          <w:sz w:val="24"/>
          <w:szCs w:val="24"/>
        </w:rPr>
        <w:t xml:space="preserve">       </w:t>
      </w:r>
      <w:r>
        <w:rPr>
          <w:rFonts w:ascii="Nimbus Roman" w:hAnsi="Nimbus Roman"/>
          <w:sz w:val="24"/>
          <w:szCs w:val="24"/>
        </w:rPr>
        <w:t>педагогический потенциал социального окружения</w:t>
      </w:r>
      <w:r>
        <w:rPr>
          <w:rFonts w:ascii="Times New Roman" w:hAnsi="Times New Roman"/>
          <w:sz w:val="24"/>
          <w:szCs w:val="24"/>
        </w:rPr>
        <w:t>, помочь учащимся освоить общественно-</w:t>
      </w:r>
    </w:p>
    <w:p>
      <w:pPr>
        <w:pStyle w:val="NoSpacing"/>
        <w:spacing w:lineRule="auto" w:line="276"/>
        <w:ind w:left="-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исторический опыт путем вхождения в </w:t>
      </w:r>
      <w:r>
        <w:rPr>
          <w:rFonts w:cs="TimesNewRomanPSMT" w:ascii="TimesNewRomanPSMT" w:hAnsi="TimesNewRomanPSM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социальную среду, выработать свой индивидуальный </w:t>
      </w:r>
    </w:p>
    <w:p>
      <w:pPr>
        <w:pStyle w:val="NoSpacing"/>
        <w:spacing w:lineRule="auto" w:line="276"/>
        <w:ind w:left="-426" w:hanging="0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опыт жизнедеятельности.</w:t>
      </w:r>
    </w:p>
    <w:p>
      <w:pPr>
        <w:pStyle w:val="Normal"/>
        <w:spacing w:lineRule="auto" w:line="276"/>
        <w:jc w:val="both"/>
        <w:textAlignment w:val="baseline"/>
        <w:rPr/>
      </w:pPr>
      <w:r>
        <w:rPr>
          <w:color w:val="000000"/>
        </w:rPr>
        <w:t xml:space="preserve"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реализацию в ПМАОУ «СОШ №7». </w:t>
      </w:r>
      <w:r>
        <w:rPr>
          <w:rFonts w:cs="TimesNewRomanPSMT" w:ascii="Nimbus Roman" w:hAnsi="Nimbus Roman"/>
        </w:rPr>
        <w:t>Программа составлена на основе принципов доверия и поддержки, партнерства, выбора  и толерантности. Структура и организация данной программы строится с учетом различных возрастных категорий учащихся, в связи с особенностями и задачами формирования готовности к защите Отечества у учащихся разного школьного возраста и учитывается степень подготовленности учащихся к жизни в коллективе, их умения принимать решения и действовать самостоятельно.</w:t>
      </w:r>
      <w:r>
        <w:rPr>
          <w:rFonts w:cs="TimesNewRomanPSMT" w:ascii="TimesNewRomanPSMT" w:hAnsi="TimesNewRomanPSMT"/>
        </w:rPr>
        <w:t xml:space="preserve"> </w:t>
      </w:r>
      <w:r>
        <w:rPr/>
        <w:t>Программа используется в школе с 1-го по 11-й класс и  включает в себя  четыре   направления, связанных между собой логикой формирования гражданина России.</w:t>
      </w:r>
    </w:p>
    <w:p>
      <w:pPr>
        <w:pStyle w:val="Normal"/>
        <w:spacing w:lineRule="auto" w:line="276" w:before="0" w:after="0"/>
        <w:contextualSpacing/>
        <w:jc w:val="center"/>
        <w:textAlignment w:val="baseline"/>
        <w:rPr/>
      </w:pPr>
      <w:r>
        <w:rPr>
          <w:b/>
          <w:bCs/>
        </w:rPr>
        <w:t>1.1.Реализуемые направления:</w:t>
      </w:r>
    </w:p>
    <w:p>
      <w:pPr>
        <w:pStyle w:val="Normal"/>
        <w:spacing w:before="280" w:after="0"/>
        <w:contextualSpacing/>
        <w:rPr/>
      </w:pPr>
      <w:r>
        <w:rPr/>
        <w:t>«Я и мое Отечество»</w:t>
      </w:r>
    </w:p>
    <w:p>
      <w:pPr>
        <w:pStyle w:val="Normal"/>
        <w:spacing w:before="0" w:after="0"/>
        <w:contextualSpacing/>
        <w:rPr/>
      </w:pPr>
      <w:r>
        <w:rPr>
          <w:b/>
          <w:sz w:val="28"/>
          <w:szCs w:val="28"/>
        </w:rPr>
        <w:t>«</w:t>
      </w:r>
      <w:r>
        <w:rPr/>
        <w:t>Я  и мой город»</w:t>
      </w:r>
    </w:p>
    <w:p>
      <w:pPr>
        <w:pStyle w:val="Normal"/>
        <w:spacing w:before="0" w:after="0"/>
        <w:contextualSpacing/>
        <w:rPr/>
      </w:pPr>
      <w:r>
        <w:rPr/>
        <w:t>«Я и моя школа»</w:t>
      </w:r>
    </w:p>
    <w:p>
      <w:pPr>
        <w:pStyle w:val="Normal"/>
        <w:spacing w:before="0" w:after="0"/>
        <w:contextualSpacing/>
        <w:rPr/>
      </w:pPr>
      <w:r>
        <w:rPr/>
        <w:t>«Я и моя семья»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</w:rPr>
        <w:t>1.2.Формы и методы реализации программы</w:t>
      </w:r>
      <w:r>
        <w:rPr>
          <w:b/>
        </w:rPr>
        <w:t>:</w:t>
      </w:r>
    </w:p>
    <w:p>
      <w:pPr>
        <w:pStyle w:val="Normal"/>
        <w:numPr>
          <w:ilvl w:val="0"/>
          <w:numId w:val="7"/>
        </w:numPr>
        <w:spacing w:before="280" w:after="0"/>
        <w:rPr/>
      </w:pPr>
      <w:r>
        <w:rPr/>
        <w:t xml:space="preserve">заседания инициативных творческих  групп; </w:t>
      </w:r>
    </w:p>
    <w:p>
      <w:pPr>
        <w:pStyle w:val="Normal"/>
        <w:numPr>
          <w:ilvl w:val="0"/>
          <w:numId w:val="7"/>
        </w:numPr>
        <w:rPr/>
      </w:pPr>
      <w:r>
        <w:rPr/>
        <w:t>деловые, ролевые и военно-спортивные   игры;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спортивные соревнования, военные сборы;  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благотворительные акции, трудовые десанты; 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встречи с ветеранами, сбор краеведческого материала; </w:t>
      </w:r>
    </w:p>
    <w:p>
      <w:pPr>
        <w:pStyle w:val="Normal"/>
        <w:numPr>
          <w:ilvl w:val="0"/>
          <w:numId w:val="7"/>
        </w:numPr>
        <w:rPr/>
      </w:pPr>
      <w:r>
        <w:rPr/>
        <w:t xml:space="preserve">митинги, концерты, благоустройство памятника воинской славы; </w:t>
      </w:r>
    </w:p>
    <w:p>
      <w:pPr>
        <w:pStyle w:val="Normal"/>
        <w:numPr>
          <w:ilvl w:val="0"/>
          <w:numId w:val="7"/>
        </w:numPr>
        <w:rPr/>
      </w:pPr>
      <w:r>
        <w:rPr/>
        <w:t>экскурсии, творческие выставки, исследовательские проекты;</w:t>
      </w:r>
    </w:p>
    <w:p>
      <w:pPr>
        <w:pStyle w:val="Normal"/>
        <w:numPr>
          <w:ilvl w:val="0"/>
          <w:numId w:val="7"/>
        </w:numPr>
        <w:spacing w:before="0" w:after="280"/>
        <w:rPr>
          <w:b/>
          <w:b/>
          <w:bCs/>
        </w:rPr>
      </w:pPr>
      <w:r>
        <w:rPr/>
        <w:t>диспуты, дискуссии, круглые столы</w:t>
      </w:r>
      <w:r>
        <w:rPr>
          <w:b/>
          <w:bCs/>
        </w:rPr>
        <w:t>.</w:t>
      </w:r>
    </w:p>
    <w:p>
      <w:pPr>
        <w:pStyle w:val="Normal"/>
        <w:jc w:val="center"/>
        <w:rPr>
          <w:b/>
          <w:b/>
        </w:rPr>
      </w:pPr>
      <w:r>
        <w:rPr>
          <w:b/>
        </w:rPr>
        <w:t>2.Социальное партнерство в ходе реализации программы:</w:t>
      </w:r>
    </w:p>
    <w:p>
      <w:pPr>
        <w:pStyle w:val="Normal"/>
        <w:suppressAutoHyphens w:val="false"/>
        <w:rPr>
          <w:rFonts w:ascii="TimesNewRomanPS-BoldMT" w:hAnsi="TimesNewRomanPS-BoldMT" w:eastAsia="Calibri" w:cs="TimesNewRomanPS-BoldMT" w:eastAsiaTheme="minorHAnsi"/>
          <w:b/>
          <w:b/>
          <w:bCs/>
          <w:sz w:val="13"/>
          <w:szCs w:val="13"/>
          <w:lang w:eastAsia="en-US"/>
        </w:rPr>
      </w:pPr>
      <w:r>
        <w:rPr>
          <w:rFonts w:eastAsia="Calibri" w:cs="TimesNewRomanPSMT" w:ascii="TimesNewRomanPSMT" w:hAnsi="TimesNewRomanPSMT" w:eastAsiaTheme="minorHAnsi"/>
          <w:sz w:val="16"/>
          <w:szCs w:val="16"/>
          <w:lang w:eastAsia="en-US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-737" w:right="0" w:hanging="0"/>
        <w:jc w:val="left"/>
        <w:rPr>
          <w:rFonts w:ascii="TimesNewRomanPS-BoldMT" w:hAnsi="TimesNewRomanPS-BoldMT" w:eastAsia="Calibri" w:cs="TimesNewRomanPS-BoldMT" w:eastAsiaTheme="minorHAnsi"/>
          <w:b/>
          <w:b/>
          <w:bCs/>
          <w:sz w:val="13"/>
          <w:szCs w:val="13"/>
          <w:lang w:eastAsia="en-US"/>
        </w:rPr>
      </w:pPr>
      <w:r>
        <w:rPr>
          <w:rFonts w:eastAsia="Calibri" w:cs="TimesNewRomanPS-BoldMT" w:eastAsiaTheme="minorHAnsi" w:ascii="TimesNewRomanPS-BoldMT" w:hAnsi="TimesNewRomanPS-BoldMT"/>
          <w:b/>
          <w:bCs/>
          <w:sz w:val="13"/>
          <w:szCs w:val="13"/>
          <w:lang w:eastAsia="en-US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0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Содержание программы:</w:t>
      </w:r>
    </w:p>
    <w:p>
      <w:pPr>
        <w:pStyle w:val="NoSpacing"/>
        <w:tabs>
          <w:tab w:val="clear" w:pos="708"/>
          <w:tab w:val="center" w:pos="709" w:leader="none"/>
        </w:tabs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3.1.Направление « Я и мое Отечество»</w:t>
      </w:r>
    </w:p>
    <w:p>
      <w:pPr>
        <w:pStyle w:val="Normal"/>
        <w:rPr>
          <w:b/>
          <w:b/>
        </w:rPr>
      </w:pPr>
      <w:r>
        <w:rPr>
          <w:b/>
        </w:rPr>
        <w:t>Задачи:</w:t>
      </w:r>
    </w:p>
    <w:p>
      <w:pPr>
        <w:pStyle w:val="Normal"/>
        <w:rPr/>
      </w:pPr>
      <w:r>
        <w:rPr/>
        <w:t xml:space="preserve">- развивать общественную активность учащихся, воспитывать в них сознательное  </w:t>
      </w:r>
    </w:p>
    <w:p>
      <w:pPr>
        <w:pStyle w:val="Normal"/>
        <w:rPr/>
      </w:pPr>
      <w:r>
        <w:rPr/>
        <w:t>отношение  к народному достоянию, верность боевым и трудовым традициям старшего   поколения, преданность отчизне, готовность к защите ее свободы и независимости,</w:t>
      </w:r>
    </w:p>
    <w:p>
      <w:pPr>
        <w:pStyle w:val="Normal"/>
        <w:rPr/>
      </w:pPr>
      <w:r>
        <w:rPr/>
        <w:t>- воспитывать политическую культуру, понимание и одобрение правил поведения в обществе, уважение органов и лиц, охраняющих общественный порядок; осознание конституционного долга и обязанностей гражданина своей Родины.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Предполагаемый результат деятельности: </w:t>
      </w:r>
    </w:p>
    <w:p>
      <w:pPr>
        <w:pStyle w:val="Normal"/>
        <w:rPr/>
      </w:pPr>
      <w:r>
        <w:rPr/>
        <w:t xml:space="preserve">убежденность учащихся в том, что настоящий гражданин любит и гордится своей Родиной, изучает ее историко-культурное,  духовное наследие, верен гражданскому долгу и готов к защите Отечества. </w:t>
      </w:r>
    </w:p>
    <w:tbl>
      <w:tblPr>
        <w:tblW w:w="10063" w:type="dxa"/>
        <w:jc w:val="left"/>
        <w:tblInd w:w="-4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"/>
        <w:gridCol w:w="4092"/>
        <w:gridCol w:w="2637"/>
        <w:gridCol w:w="1598"/>
        <w:gridCol w:w="1171"/>
      </w:tblGrid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№ </w:t>
            </w:r>
          </w:p>
          <w:p>
            <w:pPr>
              <w:pStyle w:val="Normal"/>
              <w:rPr/>
            </w:pPr>
            <w:r>
              <w:rPr/>
              <w:t>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Название мероприятия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  </w:t>
            </w:r>
            <w:r>
              <w:rPr/>
              <w:t>Форма проведения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Время проведения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Экскурсии в школьный музей истории школы им. Е И Рубцова. Встречи с ветеранами, родственниками погибших защитников Родины. Работа с архивными документами.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 течение года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Цикл кинофильмов гражданско-патриотической направленности.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Открытый кинозал. 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 течение года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«Добры молодцы»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Командные соревнования, турниры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6-7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«Защитники  земли русской»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Художественная выставка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Февраль-май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1-6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  <w:r>
              <w:rPr/>
              <w:t>«У Победы наши лица»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Фотовыставка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Апрель-май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«Солдатушки – бравы ребятушки»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Смотр строя и песни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4-5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«Русский солдат умом и силой богат»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Библиотечные уроки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Февраль- 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«Мы – уральцы!»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Защита исследовательских проектов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 xml:space="preserve">Январь-февраль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«Овеянные  славою флаг наш и герб»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Тематические беседы, посвященные Конституции РФ.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Декабрь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1-6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Смотр-конкурс  школьных музеев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Конкурс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актив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«Сильные, ловкие, смелые»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Игра- соревнование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1-2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«Они  сражались за  Родину»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Книжная выставка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Февраль, май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46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Встречи с представителями ВС РФ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 – 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«Мой выбор» (серия классных часов)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8-9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15 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Уроки Мужества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Беседы, встречи с ветеранами ВОВ, участниками локальных войн.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Февраль, 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«Тех лет не смолкнет слава!»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Торжественные линейки,  митинги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1-6</w:t>
            </w:r>
          </w:p>
          <w:p>
            <w:pPr>
              <w:pStyle w:val="Normal"/>
              <w:snapToGrid w:val="false"/>
              <w:rPr/>
            </w:pPr>
            <w:r>
              <w:rPr/>
              <w:t>7-11</w:t>
            </w:r>
          </w:p>
        </w:tc>
      </w:tr>
      <w:tr>
        <w:trPr>
          <w:trHeight w:val="564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Основы правовых знаний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Тематические беседы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«Виват! Салют! Победа!»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Концертная программа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 xml:space="preserve">май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«Великая победа великой страны»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Цикл бесед, посвященных Дням воинской славы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Благоустройство территории возле памятника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субботник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Апрель-май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Ответственный класс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Военные сборы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Сборы старшеклассников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Июнь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Классные часы, посвященные Дню народного единения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Беседы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Ноябрь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362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«Ветеран»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Благотворительная акция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24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«Народ о народном маршале»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Кинолекторий  о Г.К.Жукове 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В.Р.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5-9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25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</w:t>
            </w:r>
            <w:r>
              <w:rPr/>
              <w:t>«Афганистан»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  <w:t>беседы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26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«Вперед, мальчишки»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Военизированная эстафета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рамках месячника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8-9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27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«День Героев Отечества»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Торжественные линейки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Декабрь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1-5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28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«Герои Отечества» Цикл мероприятий, посвященных Героям Отечества разных лет, эпох.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Устный журнал -презентация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В.Р.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29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Битва хоров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ШОУ-программа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3,6,7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right="194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</w:t>
      </w:r>
    </w:p>
    <w:p>
      <w:pPr>
        <w:pStyle w:val="Normal"/>
        <w:ind w:right="194" w:hanging="0"/>
        <w:rPr>
          <w:b/>
          <w:b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 xml:space="preserve">3.2. </w:t>
      </w:r>
      <w:r>
        <w:rPr>
          <w:b/>
        </w:rPr>
        <w:t>Направление  «Я  и мой город»</w:t>
      </w:r>
    </w:p>
    <w:p>
      <w:pPr>
        <w:pStyle w:val="Normal"/>
        <w:ind w:left="360" w:hanging="0"/>
        <w:rPr/>
      </w:pPr>
      <w:r>
        <w:rPr/>
        <w:t>Задачи: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Воспитание уважения и любви к родному городу и его истории. 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Воспитание законопослушного гражданина города.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 xml:space="preserve">Формирование у школьников умения реализовать творческие способности и духовные потребности, используя культурные и спортивные учреждения города. </w:t>
      </w:r>
    </w:p>
    <w:p>
      <w:pPr>
        <w:pStyle w:val="NormalWeb"/>
        <w:numPr>
          <w:ilvl w:val="0"/>
          <w:numId w:val="5"/>
        </w:numPr>
        <w:spacing w:before="0" w:after="280"/>
        <w:rPr/>
      </w:pPr>
      <w:r>
        <w:rPr/>
        <w:t>Оказание помощи в реализации профессиональных интересов учащихся</w:t>
      </w:r>
    </w:p>
    <w:p>
      <w:pPr>
        <w:pStyle w:val="Normal"/>
        <w:rPr/>
      </w:pPr>
      <w:r>
        <w:rPr/>
        <w:t xml:space="preserve">Предполагаемый результат:  </w:t>
      </w:r>
    </w:p>
    <w:p>
      <w:pPr>
        <w:pStyle w:val="Normal"/>
        <w:rPr/>
      </w:pPr>
      <w:r>
        <w:rPr/>
        <w:t xml:space="preserve">1. Развита социально-активная позиция горожанина. </w:t>
      </w:r>
    </w:p>
    <w:p>
      <w:pPr>
        <w:pStyle w:val="Normal"/>
        <w:rPr/>
      </w:pPr>
      <w:r>
        <w:rPr/>
        <w:t>2. Определены профессиональные интересы.</w:t>
      </w:r>
    </w:p>
    <w:p>
      <w:pPr>
        <w:pStyle w:val="Normal"/>
        <w:rPr/>
      </w:pPr>
      <w:r>
        <w:rPr/>
        <w:t xml:space="preserve">3. Отсутствуют антиобщественные формы поведения. </w:t>
      </w:r>
    </w:p>
    <w:p>
      <w:pPr>
        <w:pStyle w:val="Normal"/>
        <w:rPr/>
      </w:pPr>
      <w:r>
        <w:rPr/>
        <w:t>4. Сформировано чувство “малой Родины”. Осознание учащимися того, что настоящий гражданин любит свою Родину, изучает, сохраняет и преумножает ее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92"/>
        <w:gridCol w:w="3120"/>
        <w:gridCol w:w="1559"/>
        <w:gridCol w:w="2081"/>
      </w:tblGrid>
      <w:tr>
        <w:trPr>
          <w:trHeight w:val="322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Название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  </w:t>
            </w:r>
            <w:r>
              <w:rPr/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Время проведения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</w:t>
            </w:r>
          </w:p>
        </w:tc>
      </w:tr>
      <w:tr>
        <w:trPr>
          <w:trHeight w:val="4465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 xml:space="preserve">1. </w:t>
            </w:r>
            <w:r>
              <w:rPr>
                <w:b/>
                <w:bCs/>
              </w:rPr>
              <w:t>Освоение городского пространства</w:t>
            </w:r>
            <w:r>
              <w:rPr/>
              <w:t>. Уникальность города. Микрорайон школы. Городские районы. Градообразующие предприятия. Городская сфера услуг. Возможности реализации творческих способностей. Экологические проблемы.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  <w:tab w:val="left" w:pos="3852" w:leader="none"/>
              </w:tabs>
              <w:ind w:left="720" w:hanging="648"/>
              <w:rPr/>
            </w:pPr>
            <w:r>
              <w:rPr/>
              <w:t>Экскурсии по городу, на</w:t>
            </w:r>
          </w:p>
          <w:p>
            <w:pPr>
              <w:pStyle w:val="Normal"/>
              <w:ind w:left="72" w:hanging="0"/>
              <w:rPr/>
            </w:pPr>
            <w:r>
              <w:rPr/>
              <w:t xml:space="preserve">предприятия;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  <w:tab w:val="left" w:pos="3852" w:leader="none"/>
              </w:tabs>
              <w:ind w:left="720" w:hanging="648"/>
              <w:rPr/>
            </w:pPr>
            <w:r>
              <w:rPr/>
              <w:t xml:space="preserve">встречи с </w:t>
            </w:r>
          </w:p>
          <w:p>
            <w:pPr>
              <w:pStyle w:val="Normal"/>
              <w:ind w:left="72" w:hanging="0"/>
              <w:rPr/>
            </w:pPr>
            <w:r>
              <w:rPr/>
              <w:t xml:space="preserve">родителями-работниками градообразующих предприятий,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75" w:leader="none"/>
                <w:tab w:val="left" w:pos="3852" w:leader="none"/>
              </w:tabs>
              <w:ind w:left="720" w:hanging="720"/>
              <w:rPr/>
            </w:pPr>
            <w:r>
              <w:rPr/>
              <w:t xml:space="preserve">городского центра </w:t>
            </w:r>
          </w:p>
          <w:p>
            <w:pPr>
              <w:pStyle w:val="Normal"/>
              <w:tabs>
                <w:tab w:val="clear" w:pos="708"/>
                <w:tab w:val="left" w:pos="3852" w:leader="none"/>
              </w:tabs>
              <w:rPr/>
            </w:pPr>
            <w:r>
              <w:rPr/>
              <w:t xml:space="preserve">культуры и досуга, центра досуга и кино, городской библиотеки, участие </w:t>
            </w:r>
          </w:p>
          <w:p>
            <w:pPr>
              <w:pStyle w:val="Normal"/>
              <w:tabs>
                <w:tab w:val="clear" w:pos="708"/>
                <w:tab w:val="left" w:pos="3852" w:leader="none"/>
              </w:tabs>
              <w:rPr/>
            </w:pPr>
            <w:r>
              <w:rPr/>
              <w:t xml:space="preserve">в викторинах, конкурсах, </w:t>
            </w:r>
          </w:p>
          <w:p>
            <w:pPr>
              <w:pStyle w:val="Normal"/>
              <w:rPr/>
            </w:pPr>
            <w:r>
              <w:rPr/>
              <w:t>благоустройство и озеленение территории школы и города.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1-11</w:t>
            </w:r>
          </w:p>
        </w:tc>
      </w:tr>
      <w:tr>
        <w:trPr>
          <w:trHeight w:val="276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2. </w:t>
            </w:r>
            <w:r>
              <w:rPr>
                <w:b/>
                <w:bCs/>
              </w:rPr>
              <w:t>Знакомство с историей города</w:t>
            </w:r>
            <w:r>
              <w:rPr/>
              <w:t xml:space="preserve">. Дореволюционная история города. Далекое прошлое города (18-19в). Город в советское время. </w:t>
            </w:r>
          </w:p>
          <w:p>
            <w:pPr>
              <w:pStyle w:val="NormalWeb"/>
              <w:rPr/>
            </w:pPr>
            <w:r>
              <w:rPr/>
              <w:t xml:space="preserve">Первоуральск в 20-30гг. Первоуральск в годы ВОВ. Люди и дело. Город сегодня. </w:t>
            </w:r>
          </w:p>
          <w:p>
            <w:pPr>
              <w:pStyle w:val="NormalWeb"/>
              <w:spacing w:before="280" w:after="0"/>
              <w:rPr/>
            </w:pPr>
            <w:r>
              <w:rPr/>
              <w:t xml:space="preserve">Городские предприятия. Новое в общественной жизни города. Международные связи города.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  <w:tab w:val="left" w:pos="3672" w:leader="none"/>
                <w:tab w:val="left" w:pos="3852" w:leader="none"/>
              </w:tabs>
              <w:snapToGrid w:val="false"/>
              <w:ind w:left="720" w:hanging="720"/>
              <w:rPr/>
            </w:pPr>
            <w:r>
              <w:rPr/>
              <w:t xml:space="preserve">Посещение городских и </w:t>
            </w:r>
          </w:p>
          <w:p>
            <w:pPr>
              <w:pStyle w:val="Normal"/>
              <w:tabs>
                <w:tab w:val="clear" w:pos="708"/>
                <w:tab w:val="left" w:pos="3672" w:leader="none"/>
                <w:tab w:val="left" w:pos="3852" w:leader="none"/>
              </w:tabs>
              <w:snapToGrid w:val="false"/>
              <w:rPr/>
            </w:pPr>
            <w:r>
              <w:rPr/>
              <w:t xml:space="preserve">школьных музеев ; 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  <w:tab w:val="left" w:pos="3672" w:leader="none"/>
                <w:tab w:val="left" w:pos="3852" w:leader="none"/>
              </w:tabs>
              <w:snapToGrid w:val="false"/>
              <w:ind w:left="720" w:hanging="686"/>
              <w:rPr/>
            </w:pPr>
            <w:r>
              <w:rPr/>
              <w:t>встречи с горожанами-</w:t>
            </w:r>
          </w:p>
          <w:p>
            <w:pPr>
              <w:pStyle w:val="Normal"/>
              <w:tabs>
                <w:tab w:val="clear" w:pos="708"/>
                <w:tab w:val="left" w:pos="3672" w:leader="none"/>
                <w:tab w:val="left" w:pos="3852" w:leader="none"/>
              </w:tabs>
              <w:snapToGrid w:val="false"/>
              <w:ind w:left="34" w:hanging="0"/>
              <w:rPr/>
            </w:pPr>
            <w:r>
              <w:rPr/>
              <w:t>участниками событий; участие в Строгановских чтениях,</w:t>
            </w:r>
          </w:p>
          <w:p>
            <w:pPr>
              <w:pStyle w:val="Normal"/>
              <w:tabs>
                <w:tab w:val="clear" w:pos="708"/>
                <w:tab w:val="left" w:pos="3672" w:leader="none"/>
                <w:tab w:val="left" w:pos="3852" w:leader="none"/>
              </w:tabs>
              <w:snapToGrid w:val="false"/>
              <w:ind w:left="34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  <w:tab w:val="left" w:pos="3672" w:leader="none"/>
                <w:tab w:val="left" w:pos="3852" w:leader="none"/>
              </w:tabs>
              <w:ind w:left="720" w:hanging="648"/>
              <w:rPr/>
            </w:pPr>
            <w:r>
              <w:rPr>
                <w:rStyle w:val="C10"/>
              </w:rPr>
              <w:t>«История города через историю моей семьи»</w:t>
            </w:r>
          </w:p>
          <w:p>
            <w:pPr>
              <w:pStyle w:val="Normal"/>
              <w:tabs>
                <w:tab w:val="clear" w:pos="708"/>
                <w:tab w:val="left" w:pos="432" w:leader="none"/>
              </w:tabs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1-11</w:t>
            </w:r>
          </w:p>
        </w:tc>
      </w:tr>
      <w:tr>
        <w:trPr>
          <w:trHeight w:val="276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3.Воспитание законопослушного гражданина города. </w:t>
            </w:r>
          </w:p>
          <w:p>
            <w:pPr>
              <w:pStyle w:val="Normal"/>
              <w:rPr/>
            </w:pPr>
            <w:r>
              <w:rPr/>
              <w:t>Права и обязанности гражданина. Профилактика правонарушений. Основы безопасности жизни в город1.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720" w:hanging="0"/>
              <w:jc w:val="left"/>
              <w:rPr/>
            </w:pPr>
            <w:r>
              <w:rPr/>
              <w:t>Акции: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252" w:hanging="180"/>
              <w:rPr/>
            </w:pPr>
            <w:r>
              <w:rPr/>
              <w:t>«Чистое слово»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252" w:hanging="180"/>
              <w:rPr/>
            </w:pPr>
            <w:r>
              <w:rPr/>
              <w:t>«Мой внешний вид –лицо школы»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252" w:hanging="180"/>
              <w:rPr/>
            </w:pPr>
            <w:r>
              <w:rPr/>
              <w:t>«Школьный дневник»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ind w:left="252" w:hanging="180"/>
              <w:rPr/>
            </w:pPr>
            <w:r>
              <w:rPr/>
              <w:t>«Маршрутный лист»</w:t>
            </w:r>
          </w:p>
          <w:p>
            <w:pPr>
              <w:pStyle w:val="ListParagraph"/>
              <w:numPr>
                <w:ilvl w:val="0"/>
                <w:numId w:val="0"/>
              </w:numPr>
              <w:snapToGrid w:val="false"/>
              <w:ind w:left="1025" w:hanging="0"/>
              <w:rPr/>
            </w:pPr>
            <w:r>
              <w:rPr/>
              <w:t>2.Встречи  с представителями ГИБД и ПДНи ЗП</w:t>
            </w:r>
          </w:p>
          <w:p>
            <w:pPr>
              <w:pStyle w:val="Normal"/>
              <w:ind w:left="252" w:hanging="252"/>
              <w:rPr/>
            </w:pPr>
            <w:r>
              <w:rPr/>
              <w:t>3.Совет по профилактике</w:t>
            </w:r>
          </w:p>
          <w:p>
            <w:pPr>
              <w:pStyle w:val="Normal"/>
              <w:ind w:left="252" w:hanging="252"/>
              <w:rPr/>
            </w:pPr>
            <w:r>
              <w:rPr/>
              <w:t>правонарушений (совмест-</w:t>
            </w:r>
          </w:p>
          <w:p>
            <w:pPr>
              <w:pStyle w:val="Normal"/>
              <w:ind w:left="252" w:hanging="252"/>
              <w:rPr/>
            </w:pPr>
            <w:r>
              <w:rPr/>
              <w:t xml:space="preserve">ная работа с инспекцией по </w:t>
            </w:r>
          </w:p>
          <w:p>
            <w:pPr>
              <w:pStyle w:val="Normal"/>
              <w:ind w:left="252" w:hanging="252"/>
              <w:rPr/>
            </w:pPr>
            <w:r>
              <w:rPr/>
              <w:t xml:space="preserve">делам несовершеннолетних </w:t>
            </w:r>
          </w:p>
          <w:p>
            <w:pPr>
              <w:pStyle w:val="Normal"/>
              <w:ind w:left="252" w:hanging="252"/>
              <w:rPr/>
            </w:pPr>
            <w:r>
              <w:rPr/>
              <w:t xml:space="preserve">по предупреждению </w:t>
            </w:r>
          </w:p>
          <w:p>
            <w:pPr>
              <w:pStyle w:val="Normal"/>
              <w:ind w:left="252" w:hanging="252"/>
              <w:rPr/>
            </w:pPr>
            <w:r>
              <w:rPr/>
              <w:t>правонарушений,преступ-</w:t>
            </w:r>
          </w:p>
          <w:p>
            <w:pPr>
              <w:pStyle w:val="Normal"/>
              <w:ind w:left="252" w:hanging="252"/>
              <w:rPr/>
            </w:pPr>
            <w:r>
              <w:rPr/>
              <w:t>лений;)</w:t>
            </w:r>
          </w:p>
          <w:p>
            <w:pPr>
              <w:pStyle w:val="Normal"/>
              <w:rPr/>
            </w:pPr>
            <w:r>
              <w:rPr/>
              <w:t>4.Уроки обществознания, ОБЖ и КБЖ.</w:t>
            </w:r>
          </w:p>
          <w:p>
            <w:pPr>
              <w:pStyle w:val="Normal"/>
              <w:rPr/>
            </w:pPr>
            <w:r>
              <w:rPr/>
              <w:t>5.Общешкольная игра «Безопасность жизнедеятельности»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Ежеквартально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>
        <w:trPr>
          <w:trHeight w:val="276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4. </w:t>
            </w:r>
            <w:r>
              <w:rPr>
                <w:b/>
                <w:bCs/>
              </w:rPr>
              <w:t xml:space="preserve">Город – единый целостный организм. </w:t>
            </w:r>
            <w:r>
              <w:rPr/>
              <w:t>Устав города. Система городских органов власти и управления: Городская Дума, Администрация и ее отделы, судебная власть и органы охраны общественного порядка. Деятельность налоговой инспекции, фонда обязательного медицинского страхования, пенсионного фонда, фонда социальной поддержки населения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317" w:leader="none"/>
              </w:tabs>
              <w:snapToGrid w:val="false"/>
              <w:ind w:left="754" w:hanging="0"/>
              <w:rPr/>
            </w:pPr>
            <w:r>
              <w:rPr/>
              <w:t xml:space="preserve">1.Классные часы по </w:t>
            </w:r>
          </w:p>
          <w:p>
            <w:pPr>
              <w:pStyle w:val="Normal"/>
              <w:snapToGrid w:val="false"/>
              <w:ind w:left="34" w:hanging="0"/>
              <w:rPr/>
            </w:pPr>
            <w:r>
              <w:rPr/>
              <w:t>ознакомлению с Уставом города, встречи с представителями органов власти и управления</w:t>
            </w:r>
          </w:p>
          <w:p>
            <w:pPr>
              <w:pStyle w:val="Normal"/>
              <w:tabs>
                <w:tab w:val="clear" w:pos="708"/>
                <w:tab w:val="left" w:pos="72" w:leader="none"/>
              </w:tabs>
              <w:rPr/>
            </w:pPr>
            <w:r>
              <w:rPr/>
              <w:t xml:space="preserve">2.Участие в работе школьного ученического органа самоуправления </w:t>
            </w:r>
          </w:p>
          <w:p>
            <w:pPr>
              <w:pStyle w:val="Normal"/>
              <w:tabs>
                <w:tab w:val="clear" w:pos="708"/>
                <w:tab w:val="left" w:pos="72" w:leader="none"/>
              </w:tabs>
              <w:rPr/>
            </w:pPr>
            <w:r>
              <w:rPr/>
              <w:t>«Совет старшеклассников»</w:t>
            </w:r>
          </w:p>
          <w:p>
            <w:pPr>
              <w:pStyle w:val="Normal"/>
              <w:tabs>
                <w:tab w:val="clear" w:pos="708"/>
                <w:tab w:val="left" w:pos="72" w:leader="none"/>
              </w:tabs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5. </w:t>
            </w:r>
            <w:r>
              <w:rPr>
                <w:b/>
                <w:bCs/>
              </w:rPr>
              <w:t xml:space="preserve">Реализация профессиональных интересов школьников. </w:t>
            </w:r>
            <w:r>
              <w:rPr/>
              <w:t>Изучение профессиональных интересов и способностей школьников. Потребности города в трудовых ресурсах. Возможности трудоустройства в городе. Пути повышения образования в городе. Городская служба занятости населения.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3852" w:leader="none"/>
              </w:tabs>
              <w:snapToGrid w:val="false"/>
              <w:ind w:left="792" w:hanging="0"/>
              <w:rPr/>
            </w:pPr>
            <w:r>
              <w:rPr/>
              <w:t xml:space="preserve">Диагностика проф. </w:t>
            </w:r>
          </w:p>
          <w:p>
            <w:pPr>
              <w:pStyle w:val="Normal"/>
              <w:ind w:left="72" w:hanging="0"/>
              <w:rPr/>
            </w:pPr>
            <w:r>
              <w:rPr/>
              <w:t>Способностей и интересов учащихся, встречи с людьми различных профессий, выпускниками школы, совместная работа с городской службой занятости населения; тесное сотрудничество с филиалом УПИ, колледжами</w:t>
            </w:r>
          </w:p>
          <w:p>
            <w:pPr>
              <w:pStyle w:val="Normal"/>
              <w:ind w:left="72" w:hanging="0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  <w:t>В течение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</w:t>
      </w:r>
    </w:p>
    <w:p>
      <w:pPr>
        <w:pStyle w:val="Normal"/>
        <w:rPr>
          <w:b/>
          <w:b/>
        </w:rPr>
      </w:pPr>
      <w:r>
        <w:rPr/>
        <w:t xml:space="preserve">        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>3.3. Направление « Я и моя школа»</w:t>
      </w:r>
    </w:p>
    <w:p>
      <w:pPr>
        <w:pStyle w:val="Normal"/>
        <w:rPr/>
      </w:pPr>
      <w:r>
        <w:rPr/>
        <w:t>Задачи:</w:t>
      </w:r>
    </w:p>
    <w:p>
      <w:pPr>
        <w:pStyle w:val="Normal"/>
        <w:numPr>
          <w:ilvl w:val="0"/>
          <w:numId w:val="4"/>
        </w:numPr>
        <w:rPr/>
      </w:pPr>
      <w:r>
        <w:rPr/>
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 </w:t>
      </w:r>
    </w:p>
    <w:p>
      <w:pPr>
        <w:pStyle w:val="Normal"/>
        <w:numPr>
          <w:ilvl w:val="0"/>
          <w:numId w:val="4"/>
        </w:numPr>
        <w:rPr/>
      </w:pPr>
      <w:r>
        <w:rPr/>
        <w:t>Воспитывать сознательное отношение к учебе, развивать познавательную активность, формировать готовность школьников к сознательному выбору профессии.</w:t>
      </w:r>
    </w:p>
    <w:p>
      <w:pPr>
        <w:pStyle w:val="Normal"/>
        <w:numPr>
          <w:ilvl w:val="0"/>
          <w:numId w:val="4"/>
        </w:numPr>
        <w:rPr/>
      </w:pPr>
      <w:r>
        <w:rPr/>
        <w:t>Воспитывать сознательную дисциплину и культуру поведения.</w:t>
      </w:r>
    </w:p>
    <w:p>
      <w:pPr>
        <w:pStyle w:val="Normal"/>
        <w:numPr>
          <w:ilvl w:val="0"/>
          <w:numId w:val="4"/>
        </w:numPr>
        <w:rPr/>
      </w:pPr>
      <w:r>
        <w:rPr/>
        <w:t xml:space="preserve">Вырабатывать потребность учащихся в постоянном пополнении своих знаний, в укреплении своего здоровья. </w:t>
      </w:r>
    </w:p>
    <w:p>
      <w:pPr>
        <w:pStyle w:val="Normal"/>
        <w:numPr>
          <w:ilvl w:val="0"/>
          <w:numId w:val="4"/>
        </w:numPr>
        <w:rPr/>
      </w:pPr>
      <w:r>
        <w:rPr/>
        <w:t>Воспитывать сознательную готовность выполнять Устав школы.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Предполагаемый результат:  </w:t>
      </w:r>
    </w:p>
    <w:p>
      <w:pPr>
        <w:pStyle w:val="Normal"/>
        <w:rPr/>
      </w:pPr>
      <w:r>
        <w:rPr/>
        <w:t xml:space="preserve">Осознание учеником роли знаний в жизни человека, овладение этикой взаимоотношений «ученик-учитель», «ученик-ученик», выполнение распорядка работы школы и возложенных на </w:t>
      </w:r>
    </w:p>
    <w:p>
      <w:pPr>
        <w:pStyle w:val="Normal"/>
        <w:rPr/>
      </w:pPr>
      <w:r>
        <w:rPr/>
        <w:t>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 друг другу.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8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"/>
        <w:gridCol w:w="3026"/>
        <w:gridCol w:w="2388"/>
        <w:gridCol w:w="2128"/>
        <w:gridCol w:w="1479"/>
      </w:tblGrid>
      <w:tr>
        <w:trPr>
          <w:trHeight w:val="276" w:hRule="atLeast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№ </w:t>
            </w:r>
          </w:p>
          <w:p>
            <w:pPr>
              <w:pStyle w:val="Normal"/>
              <w:rPr/>
            </w:pPr>
            <w:r>
              <w:rPr/>
              <w:t>п/п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Название мероприятия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  </w:t>
            </w:r>
            <w:r>
              <w:rPr/>
              <w:t>форма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Время проведения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Праздник первого звонка.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Торжественная линейка .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Сентябрь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«Мой школьный дом» 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Экскурсии по школе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Сентябрь, октябрь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1-2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«Школьный этикет»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Цикл бесед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Сентябрь, октябрь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«Наш класс, наши  обязанности»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Организация дежурств, распределение поручений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Сентябрь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«Мои права и обязанности»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 по Уставу школы. Обсуждение Положений о школьной одежде, о соблюдении распорядка ОУ.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19"/>
              <w:spacing w:before="0" w:after="280"/>
              <w:rPr/>
            </w:pPr>
            <w:r>
              <w:rPr>
                <w:rStyle w:val="C10"/>
              </w:rPr>
              <w:t>«От символики России к символике школы»</w:t>
            </w:r>
          </w:p>
          <w:p>
            <w:pPr>
              <w:pStyle w:val="C19"/>
              <w:spacing w:before="280" w:after="0"/>
              <w:rPr/>
            </w:pPr>
            <w:r>
              <w:rPr>
                <w:rStyle w:val="C10"/>
              </w:rPr>
              <w:t>изготовление герба класса.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Выборы классного и школьного актива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Сентябрь, октябрь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7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День Учителя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Праздник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Октябрь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Прощание с букварем. Посвящение в первоклассники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Праздник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Март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Операция «Школьный двор»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Субботники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Апрель, май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«За здоровый образ жизни»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Акции, презентации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Октябрь, апрель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11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«Белая ладья»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Шахматный турнир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Ноябрь, декабрь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12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«Неделя пятерок»</w:t>
            </w:r>
          </w:p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октябрь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13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Последний звонок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Праздник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Май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9-11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14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День Школьного города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 xml:space="preserve">Праздник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1-10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15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«Ветеран»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Благотворительная акция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Октябрь,апрель, май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16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19"/>
              <w:spacing w:before="0" w:after="0"/>
              <w:rPr/>
            </w:pPr>
            <w:r>
              <w:rPr/>
              <w:t xml:space="preserve"> </w:t>
            </w:r>
            <w:r>
              <w:rPr>
                <w:rStyle w:val="C10"/>
              </w:rPr>
              <w:t>«История моей школы: факты и события»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Экскурсии  школьного музея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17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19"/>
              <w:spacing w:before="0" w:after="0"/>
              <w:rPr/>
            </w:pPr>
            <w:r>
              <w:rPr/>
              <w:t>«Краски осени»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Выставка прикладного искусства учителей и учащихся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Октябрь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18</w:t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19"/>
              <w:spacing w:before="0" w:after="0"/>
              <w:rPr/>
            </w:pPr>
            <w:r>
              <w:rPr/>
              <w:t xml:space="preserve">« От всей души» 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Праздничная программа, посвященная ветеранам педагогического труда школы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октябрь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ind w:left="-55" w:firstLine="55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19</w:t>
            </w:r>
          </w:p>
        </w:tc>
        <w:tc>
          <w:tcPr>
            <w:tcW w:w="54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Литературные гостиные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рамках ШМО русского языка и литературы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17</w:t>
            </w:r>
          </w:p>
        </w:tc>
        <w:tc>
          <w:tcPr>
            <w:tcW w:w="54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Церемония награждения выпускников медалистов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май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18</w:t>
            </w:r>
          </w:p>
        </w:tc>
        <w:tc>
          <w:tcPr>
            <w:tcW w:w="54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Церемония награждения учащихся знаком «Одаренные дети» и вручение сертификатов.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Май 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19</w:t>
            </w:r>
          </w:p>
        </w:tc>
        <w:tc>
          <w:tcPr>
            <w:tcW w:w="3026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Выпускной бал </w:t>
            </w:r>
          </w:p>
        </w:tc>
        <w:tc>
          <w:tcPr>
            <w:tcW w:w="2388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Школьный вечер</w:t>
            </w:r>
          </w:p>
        </w:tc>
        <w:tc>
          <w:tcPr>
            <w:tcW w:w="2128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Июнь </w:t>
            </w:r>
          </w:p>
        </w:tc>
        <w:tc>
          <w:tcPr>
            <w:tcW w:w="147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  <w:t>9,11</w:t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26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9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</w:rPr>
        <w:t xml:space="preserve">3.4. Направление « Я и моя семья»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right="194" w:hanging="0"/>
        <w:rPr>
          <w:sz w:val="22"/>
          <w:szCs w:val="22"/>
        </w:rPr>
      </w:pPr>
      <w:r>
        <w:rPr/>
        <w:t xml:space="preserve">        </w:t>
      </w:r>
      <w:r>
        <w:rPr>
          <w:sz w:val="22"/>
          <w:szCs w:val="22"/>
        </w:rPr>
        <w:t>ЗАДАЧИ:</w:t>
      </w:r>
    </w:p>
    <w:p>
      <w:pPr>
        <w:pStyle w:val="Normal"/>
        <w:rPr/>
      </w:pPr>
      <w:r>
        <w:rPr/>
        <w:t xml:space="preserve">        </w:t>
      </w:r>
    </w:p>
    <w:p>
      <w:pPr>
        <w:pStyle w:val="Normal"/>
        <w:numPr>
          <w:ilvl w:val="0"/>
          <w:numId w:val="3"/>
        </w:numPr>
        <w:rPr/>
      </w:pPr>
      <w:r>
        <w:rPr/>
        <w:t>Формировать уважение к членам семьи</w:t>
      </w:r>
    </w:p>
    <w:p>
      <w:pPr>
        <w:pStyle w:val="Normal"/>
        <w:numPr>
          <w:ilvl w:val="0"/>
          <w:numId w:val="3"/>
        </w:numPr>
        <w:rPr/>
      </w:pPr>
      <w:r>
        <w:rPr/>
        <w:t>воспитывать семьянина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формировать у детей понимание сущности основных социальных ролей: дочери, сына, мужа, жены. </w:t>
      </w:r>
    </w:p>
    <w:p>
      <w:pPr>
        <w:pStyle w:val="Normal"/>
        <w:rPr/>
      </w:pPr>
      <w:r>
        <w:rPr/>
        <w:t xml:space="preserve">   </w:t>
      </w:r>
    </w:p>
    <w:p>
      <w:pPr>
        <w:pStyle w:val="Normal"/>
        <w:rPr/>
      </w:pPr>
      <w:r>
        <w:rPr/>
        <w:t xml:space="preserve">   </w:t>
      </w:r>
      <w:r>
        <w:rPr/>
        <w:t>Предполагаемый результат деятельности :</w:t>
      </w:r>
    </w:p>
    <w:p>
      <w:pPr>
        <w:pStyle w:val="Normal"/>
        <w:rPr/>
      </w:pPr>
      <w:r>
        <w:rPr/>
        <w:t xml:space="preserve"> </w:t>
      </w:r>
      <w:r>
        <w:rPr/>
        <w:t>Сформировано представление о том , что настоящий мужчина обладает умом , решительностью, смелостью, благородством. Сформировано представление о том, что настоящая женщина отличается добротой вниманием к людям , любовью к детям , умение прощать .Сформировано представление о том , что настоящая дочь и сын берегут покой членов семьи, готовы помочь старшим в работе по дому, не создают конфликтов, умеют держать данное слово,  заботиться</w:t>
      </w:r>
      <w:r>
        <w:rPr>
          <w:sz w:val="28"/>
          <w:szCs w:val="28"/>
        </w:rPr>
        <w:t xml:space="preserve"> </w:t>
      </w:r>
      <w:r>
        <w:rPr/>
        <w:t xml:space="preserve">о своей семье </w:t>
      </w:r>
    </w:p>
    <w:p>
      <w:pPr>
        <w:pStyle w:val="Normal"/>
        <w:rPr/>
      </w:pPr>
      <w:r>
        <w:rPr/>
      </w:r>
    </w:p>
    <w:tbl>
      <w:tblPr>
        <w:tblW w:w="10913" w:type="dxa"/>
        <w:jc w:val="left"/>
        <w:tblInd w:w="-4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"/>
        <w:gridCol w:w="4393"/>
        <w:gridCol w:w="2269"/>
        <w:gridCol w:w="1702"/>
        <w:gridCol w:w="1984"/>
      </w:tblGrid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«Мама, папа, я- дружная семья»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Соревнования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1-2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День матери</w:t>
            </w:r>
          </w:p>
          <w:p>
            <w:pPr>
              <w:pStyle w:val="Normal"/>
              <w:rPr/>
            </w:pPr>
            <w:r>
              <w:rPr/>
              <w:t>«Любовь к Родине начинается с любви к матери»»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Праздник</w:t>
            </w:r>
          </w:p>
          <w:p>
            <w:pPr>
              <w:pStyle w:val="Normal"/>
              <w:rPr/>
            </w:pPr>
            <w:r>
              <w:rPr/>
              <w:t>Конкурс сочинений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9"/>
              <w:spacing w:before="0" w:after="280"/>
              <w:rPr/>
            </w:pPr>
            <w:r>
              <w:rPr/>
              <w:t xml:space="preserve"> </w:t>
            </w:r>
            <w:r>
              <w:rPr>
                <w:rStyle w:val="C10"/>
              </w:rPr>
              <w:t>«Летопись моей семьи», </w:t>
            </w:r>
          </w:p>
          <w:p>
            <w:pPr>
              <w:pStyle w:val="C19"/>
              <w:spacing w:before="280" w:after="0"/>
              <w:rPr/>
            </w:pPr>
            <w:r>
              <w:rPr>
                <w:rStyle w:val="C10"/>
              </w:rPr>
              <w:t>«Моя семья в фотографиях и воспоминаниях»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rStyle w:val="C10"/>
              </w:rPr>
              <w:t>Тематические беседы, посвященные истории рода и семьи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Моя родословная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«Об отце говорю с уважением»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 Мамин день»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Праздник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1-8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«Моя будущая семья»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«Дружба, любовь, семья»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беседы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 Отцы и дети»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Цикл бесед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5-11</w:t>
            </w:r>
          </w:p>
        </w:tc>
      </w:tr>
      <w:tr>
        <w:trPr>
          <w:trHeight w:val="102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«Не женская это  профессия…»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Цикл бесед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 xml:space="preserve">«Я равняюсь на папу!»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Конкурс сочинений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Мероприятия в рамках месячника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«Моя мама»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Конкурс рисунков, посвященных мамам, в преддверии Дня матери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1-8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«Только раз в году»</w:t>
            </w:r>
          </w:p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(День именинника)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1-7</w:t>
            </w:r>
          </w:p>
        </w:tc>
      </w:tr>
      <w:tr>
        <w:trPr>
          <w:trHeight w:val="276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9"/>
              <w:spacing w:before="0" w:after="0"/>
              <w:rPr/>
            </w:pPr>
            <w:r>
              <w:rPr>
                <w:rStyle w:val="C10"/>
              </w:rPr>
              <w:t>«Профессии моей семьи»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19"/>
              <w:spacing w:before="0" w:after="0"/>
              <w:rPr/>
            </w:pPr>
            <w:r>
              <w:rPr>
                <w:rStyle w:val="C10"/>
              </w:rPr>
              <w:t>фотопанорама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В рамках недели профориента-ции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ДИАГНОСТИЧЕСКАЯ ПРОГРАММА ИЗУЧЕНИЯ УРОВНЕЙ    СФОРМИРОВАННОСТИ ГРАЖДАНСТВЕННОСТИ У ПОДРОСТКОВ</w:t>
      </w:r>
    </w:p>
    <w:tbl>
      <w:tblPr>
        <w:tblW w:w="11178" w:type="dxa"/>
        <w:jc w:val="left"/>
        <w:tblInd w:w="-7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42"/>
        <w:gridCol w:w="2611"/>
        <w:gridCol w:w="1981"/>
        <w:gridCol w:w="1959"/>
        <w:gridCol w:w="2185"/>
      </w:tblGrid>
      <w:tr>
        <w:trPr>
          <w:trHeight w:val="276" w:hRule="atLeast"/>
        </w:trPr>
        <w:tc>
          <w:tcPr>
            <w:tcW w:w="244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Компоненты гражданственности</w:t>
            </w:r>
          </w:p>
        </w:tc>
        <w:tc>
          <w:tcPr>
            <w:tcW w:w="8736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Уровни и показатели гражданственности</w:t>
            </w:r>
          </w:p>
        </w:tc>
      </w:tr>
      <w:tr>
        <w:trPr>
          <w:trHeight w:val="230" w:hRule="atLeast"/>
        </w:trPr>
        <w:tc>
          <w:tcPr>
            <w:tcW w:w="2442" w:type="dxa"/>
            <w:vMerge w:val="continue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Высокий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Средний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Низкий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Крайне низкий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1. Гражданское самосознание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Знает основные права и обязанности, нормы поведения гражданина. Всегда добросовестен в делах. Умеет преодолевать индивидуалистические устремления, регулировать свои потребности и соотносить их с возможностями общества и других людей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Знает основные права, обязанности и нормы поведения гражданина. Соблюдает правила поведения, но всегда может регулировать свои потребности и соотносить их с возможностями других людей.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Не всегда придерживается общепринятых норм поведения. Принимает участие в любой деятельности только под контролем взрослых и товарищей. 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Сознательного отношения к делам и своим поступкам не проявляет. Недисциплинирован, пассивен. 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2. Гражданский долг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Охотно выполняет общественные поручения. Осознанно выполняет свои обязанности. Проявляет убежденную готовность и способность защищать Родину. Проявляет чувство долга и ответственности перед родителями. Показывает пример бережного отношения к природе и общенародному достоянию. Хорошо учится, охотно помогает товарищам. 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Выполняет общественные поручения и свои обязанности. Проявляет готовность защищать Родину. Проявляет чувство долга и ответственности перед родителями, в целом бережно относится к природе и общенародному достоянию, только в отдельных случаях допускает небрежность.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Нехотя выполняет общественные поручения, только при условии контроля со стороны учителей и товарищей. Иногда проявляет неуважительное отношение к взрослым. 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Уклоняется от общественных поручений, безответствен, проявляет неуважительное отношение к родителям и товарищам. 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3. Гражданская ответственность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ind w:hanging="458"/>
              <w:rPr/>
            </w:pPr>
            <w:r>
              <w:rPr/>
              <w:t>Хорошо знает конституционные права и законы государства, соблюдает их. Осознает ответственность за судьбу своей страны. Ответственно относится к поручениям, к учебе, проявляет во всех делах инициативу и самостоятельность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Знает конституционные права и законы государства, соблюдает их. Осознает ответственность за судьбу своей страны. Выполняет поручения, хорошо учится. Инициативу в делах коллектива проявляет не всегда.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Недостаточно знает законы государства, допускает отклонения в соблюдении правопорядка, нуждается в дополнительном контроле со стороны взрослых. Поручения </w:t>
            </w:r>
            <w:r>
              <w:rPr>
                <w:i/>
              </w:rPr>
              <w:t xml:space="preserve">выполняет </w:t>
            </w:r>
            <w:r>
              <w:rPr/>
              <w:t xml:space="preserve">только при условии побуждения со стороны взрослых. 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Нарушает дисциплину и правопорядок, требует постоянного контроля, безответствен. Учится плохо. 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4. Правовая культура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Осознает себя гражданином своей страны, знает права и обязанности и уважительно относится к ним. Умеет грамотно реализовать свои права и обязанности в жизни. 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Осознает себя гражданином своей страны, знает свои права и обязанности, но не всегда умеет их реализовать в жизни.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Знает свои права и обязанности, но реализовать их может только под руководством взрослых. 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Неуважителен к правам и обязанностям гражданина, не выполняет требований общества. 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5. Соблюдение законов государства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Примерно ведет себя, самостоятельно соблюдает правила поведения в школе, на улице, дома. Побуждает к хорошему поведению других. Знает основные законы и последствия в случае их нарушения. Проявляет нетерпимость к злу и аморальности 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Примерно ведет себя, соблюдает правила поведения в школе, на улице, дома. Знает основные законы и последствия в случае их нарушения, но к хорошему поведению других не побуждает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Соблюдает правила поведения при условии требовательности и контроля со стороны взрослых и товарищей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Нарушает дисциплину, не реагирует на внешние воздействия и требования взрослых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6. Личная свобода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Свободен в выборе решений и путей достижения цели, но чувствует ответственность за этот выбор. Имеет свои убеждения, правильно отображающие его интересы и общественные интересы. Поступает в соответствии с этими убеждениями. 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Имеет свои убеждения и старается поступать в соответствии с ними. Как правило, ответственно относится к своим поступкам, но в некоторых случаях его решения не соответствуют решениям общества.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Проявляет неуверенность в собственных силах, убеждения неустойчивы, при достижении поставленной цели нуждается в поддержке друзей и взрослых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При выборе решения проблем не уверен в себе, податлив дурному влиянию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7. Гражданское достоинство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Развито чувство собственного достоинства. Проявляет требовательность к себе и другим. Считает для себя честью выполнение самого трудного дела или поручения. Не позволяет унижать себя, встает на защиту слабых. 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Развито чувство собственного достоинства. Проявляет требовательность к себе и другим. Стремится выполнять трудные дела и поручения, не позволяет унижать себя, но на защиту других встает не всегда. 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Развито чувство собственного достоинства, но при выполнении трудных поручений не всегда достигает цели, так как не проявляет требовательности к себе. С несправедливостью борется только тогда, когда она коснулась его самого. 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Требований к себе не предъявляет, нет силы воли, труслив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8. Гражданская активность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Проявляет активное участие в процессе выполнения любой деятельности. Любит участвовать в трудовых делах, проявляет инициативу, вносит новизну, творчество в работу, предприимчивость, умеет организовать ребят, повести их за собой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Принимает участие во всех видах деятельности, следуя за другими ребятами, но в отдельных случаях может не выполнить поручение и не довести начатое дело до конца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Проявляет активность только в тех случаях, если дело интересует. Требует контроля со стороны взрослых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Уклоняется от участия в трудовых делах, трудится неохотно, недобросовестно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9. Патриотизм и интернационализм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Интересуется историей и культурой Родины, гордится ею, проявляет бережное отношение к национальным богатствам страны, к национальной культуре. Участвует в историко-патриотической работе. Выступает организатором акций интернациональной дружбы. Пресекает неуважительное отношение к национальным традициям и культуре, людям другой национальности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Интересуется историей и культурой Родины, гордится ею, участвует в историко-патриотической работе. Проявляет интерес и уважение к людям другой национальности, их культуре и традициям, принимает участие в акциях интернациональной дружбы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Мало интересуется историей Родины, историко-патриотическую работу выполняет при побуждении и под контролем. Не проявляет интереса к культуре и традициям другой национальности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Пренебрежительно относится к культуре и истории своей страны, проявляет неуважение к людям другой национальности и не дружит с детьми другой национальности</w:t>
            </w:r>
          </w:p>
        </w:tc>
      </w:tr>
      <w:tr>
        <w:trPr>
          <w:trHeight w:val="276" w:hRule="atLeast"/>
        </w:trPr>
        <w:tc>
          <w:tcPr>
            <w:tcW w:w="24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10. Политическая культура</w:t>
            </w:r>
          </w:p>
        </w:tc>
        <w:tc>
          <w:tcPr>
            <w:tcW w:w="26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Проявляет активное участие в деятельности, имеющей общественно-политическую направленность. С интересом обсуждает события, происходящие в стране и за рубежом, правильно оценивает их. Активно пропагандирует политические знания среди товарищей. Участвует в доступных возрасту общественно-политических акциях. Умеет организовать ребят, повести их за собой</w:t>
            </w:r>
          </w:p>
        </w:tc>
        <w:tc>
          <w:tcPr>
            <w:tcW w:w="198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Принимает участие в деятельности, имеющей общественно-политическую направленность, следует за другими ребятами. Участвует в обсуждении общественно-политических событий, в основном правильно их оценивает, но испытывает затруднения в аргументации своей точки зрения</w:t>
            </w:r>
          </w:p>
        </w:tc>
        <w:tc>
          <w:tcPr>
            <w:tcW w:w="195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Малоактивен в общественно-политических делах, предпочитает позицию зрителя. Иногда увлекается подобной работой, но быстро охладевает к ней. При оценке общественно-политических событий не умеет правильно аргументировать свою точку зрения</w:t>
            </w:r>
          </w:p>
        </w:tc>
        <w:tc>
          <w:tcPr>
            <w:tcW w:w="21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Безразличен к общественно-политическим делам школы, страны, пассивен в работе, неверно оценивает события, происходящие в стране и за рубежом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080" w:right="850" w:header="0" w:top="54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Nimbus Roman">
    <w:charset w:val="01"/>
    <w:family w:val="roman"/>
    <w:pitch w:val="variable"/>
  </w:font>
  <w:font w:name="TimesNewRomanPSMT">
    <w:charset w:val="01"/>
    <w:family w:val="roman"/>
    <w:pitch w:val="variable"/>
  </w:font>
  <w:font w:name="TimesNewRomanPS-BoldM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8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976a4"/>
    <w:rPr/>
  </w:style>
  <w:style w:type="character" w:styleId="Tx" w:customStyle="1">
    <w:name w:val="tx"/>
    <w:basedOn w:val="DefaultParagraphFont"/>
    <w:qFormat/>
    <w:rsid w:val="00977ef3"/>
    <w:rPr/>
  </w:style>
  <w:style w:type="character" w:styleId="Style14" w:customStyle="1">
    <w:name w:val="Основной текст Знак"/>
    <w:basedOn w:val="DefaultParagraphFont"/>
    <w:link w:val="a6"/>
    <w:qFormat/>
    <w:rsid w:val="00396f06"/>
    <w:rPr>
      <w:rFonts w:ascii="Calibri" w:hAnsi="Calibri" w:eastAsia="Calibri" w:cs="Times New Roman"/>
      <w:kern w:val="2"/>
      <w:szCs w:val="24"/>
      <w:lang w:eastAsia="hi-IN" w:bidi="hi-IN"/>
    </w:rPr>
  </w:style>
  <w:style w:type="character" w:styleId="C10" w:customStyle="1">
    <w:name w:val="c10"/>
    <w:basedOn w:val="DefaultParagraphFont"/>
    <w:qFormat/>
    <w:rsid w:val="002d3a37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7"/>
    <w:rsid w:val="00396f06"/>
    <w:pPr>
      <w:widowControl w:val="false"/>
      <w:spacing w:lineRule="auto" w:line="276" w:before="0" w:after="120"/>
    </w:pPr>
    <w:rPr>
      <w:rFonts w:ascii="Calibri" w:hAnsi="Calibri" w:eastAsia="Calibri"/>
      <w:kern w:val="2"/>
      <w:sz w:val="22"/>
      <w:lang w:eastAsia="hi-IN" w:bidi="hi-I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7a583a"/>
    <w:pPr>
      <w:spacing w:before="280" w:after="280"/>
    </w:pPr>
    <w:rPr/>
  </w:style>
  <w:style w:type="paragraph" w:styleId="NoSpacing">
    <w:name w:val="No Spacing"/>
    <w:uiPriority w:val="1"/>
    <w:qFormat/>
    <w:rsid w:val="00291b4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42f17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qFormat/>
    <w:rsid w:val="008976a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19" w:customStyle="1">
    <w:name w:val="c19"/>
    <w:basedOn w:val="Normal"/>
    <w:qFormat/>
    <w:rsid w:val="002d3a37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g.ru/2020/08/07/ob-obrazovanii-dok.html" TargetMode="External"/><Relationship Id="rId3" Type="http://schemas.openxmlformats.org/officeDocument/2006/relationships/hyperlink" Target="http://static.government.ru/media/files/LkiAgAELFrlG0oAFgKCjKdAWdi6jbZU5.pdf" TargetMode="External"/><Relationship Id="rId4" Type="http://schemas.openxmlformats.org/officeDocument/2006/relationships/hyperlink" Target="http://static.government.ru/media/files/LkiAgAELFrlG0oAFgKCjKdAWdi6jbZU5.pdf" TargetMode="External"/><Relationship Id="rId5" Type="http://schemas.openxmlformats.org/officeDocument/2006/relationships/hyperlink" Target="http://static.government.ru/media/files/LkiAgAELFrlG0oAFgKCjKdAWdi6jbZU5.pdf" TargetMode="External"/><Relationship Id="rId6" Type="http://schemas.openxmlformats.org/officeDocument/2006/relationships/hyperlink" Target="https://www.garant.ru/products/ipo/prime/doc/70713498/" TargetMode="External"/><Relationship Id="rId7" Type="http://schemas.openxmlformats.org/officeDocument/2006/relationships/hyperlink" Target="http://publication.pravo.gov.ru/Document/View/6600201602150006?rangeSize=10" TargetMode="External"/><Relationship Id="rId8" Type="http://schemas.openxmlformats.org/officeDocument/2006/relationships/hyperlink" Target="https://docs.cntd.ru/document/801100756?marker" TargetMode="External"/><Relationship Id="rId9" Type="http://schemas.openxmlformats.org/officeDocument/2006/relationships/hyperlink" Target="https://docs.cntd.ru/document/543539182" TargetMode="External"/><Relationship Id="rId10" Type="http://schemas.openxmlformats.org/officeDocument/2006/relationships/hyperlink" Target="https://docs.cntd.ru/document/561594785" TargetMode="External"/><Relationship Id="rId11" Type="http://schemas.openxmlformats.org/officeDocument/2006/relationships/hyperlink" Target="https://docs.cntd.ru/document/453120759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LibreOffice/6.4.7.2$Linux_X86_64 LibreOffice_project/40$Build-2</Application>
  <Pages>1</Pages>
  <Words>3851</Words>
  <Characters>21955</Characters>
  <CharactersWithSpaces>25755</CharactersWithSpaces>
  <Paragraphs>51</Paragraphs>
  <Company>МОУ СОШ № 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2012-02-07T07:41:00Z</dcterms:created>
  <dc:creator>Зам.директора</dc:creator>
  <dc:description/>
  <dc:language>ru-RU</dc:language>
  <cp:lastModifiedBy/>
  <cp:lastPrinted>2017-10-29T10:09:00Z</cp:lastPrinted>
  <dcterms:modified xsi:type="dcterms:W3CDTF">2023-05-15T11:51:45Z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МОУ СОШ № 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